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590FB2" w:rsidRDefault="009A1A51" w:rsidP="009A1A51">
      <w:pPr>
        <w:jc w:val="center"/>
        <w:rPr>
          <w:rFonts w:ascii="Times New Roman" w:hAnsi="Times New Roman"/>
          <w:bCs/>
          <w:szCs w:val="20"/>
          <w:lang w:val="ru-RU"/>
        </w:rPr>
      </w:pPr>
      <w:r w:rsidRPr="00590FB2">
        <w:rPr>
          <w:rFonts w:ascii="Times New Roman" w:hAnsi="Times New Roman"/>
          <w:b/>
          <w:bCs/>
          <w:szCs w:val="20"/>
          <w:lang w:val="sr-Cyrl-CS"/>
        </w:rPr>
        <w:t>Табела 5.2.</w:t>
      </w:r>
      <w:r w:rsidRPr="00590FB2">
        <w:rPr>
          <w:rFonts w:ascii="Times New Roman" w:hAnsi="Times New Roman"/>
          <w:bCs/>
          <w:szCs w:val="20"/>
          <w:lang w:val="sr-Cyrl-CS"/>
        </w:rPr>
        <w:t xml:space="preserve"> Спецификација предмета </w:t>
      </w:r>
    </w:p>
    <w:p w:rsidR="009A1A51" w:rsidRPr="0051142C" w:rsidRDefault="009A1A51" w:rsidP="009A1A51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51142C" w:rsidTr="00CD380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51142C" w:rsidRDefault="009A1A51" w:rsidP="00590FB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51142C" w:rsidRPr="005114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9376F5" w:rsidRPr="009376F5">
              <w:rPr>
                <w:rFonts w:ascii="Times New Roman" w:hAnsi="Times New Roman"/>
                <w:bCs/>
                <w:sz w:val="20"/>
                <w:szCs w:val="20"/>
              </w:rPr>
              <w:t>ОАС – образовање учитеља</w:t>
            </w:r>
          </w:p>
        </w:tc>
      </w:tr>
      <w:tr w:rsidR="009A1A51" w:rsidRPr="0051142C" w:rsidTr="00CD380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51142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51142C" w:rsidRPr="0051142C"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  <w:proofErr w:type="spellStart"/>
            <w:r w:rsidR="0051142C" w:rsidRPr="005114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роблемски</w:t>
            </w:r>
            <w:proofErr w:type="spellEnd"/>
            <w:r w:rsidR="0051142C" w:rsidRPr="005114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задаци у почетној настави математике</w:t>
            </w:r>
          </w:p>
        </w:tc>
      </w:tr>
      <w:tr w:rsidR="009A1A51" w:rsidRPr="0051142C" w:rsidTr="00CD380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51142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51142C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511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51142C" w:rsidRPr="00511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066BF6">
              <w:rPr>
                <w:rFonts w:ascii="Times New Roman" w:hAnsi="Times New Roman"/>
                <w:bCs/>
                <w:sz w:val="20"/>
                <w:szCs w:val="20"/>
              </w:rPr>
              <w:t>Зељић</w:t>
            </w:r>
            <w:proofErr w:type="spellEnd"/>
            <w:r w:rsidR="00066BF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51142C" w:rsidRPr="0051142C">
              <w:rPr>
                <w:rFonts w:ascii="Times New Roman" w:hAnsi="Times New Roman"/>
                <w:bCs/>
                <w:sz w:val="20"/>
                <w:szCs w:val="20"/>
              </w:rPr>
              <w:t>Маријана</w:t>
            </w:r>
          </w:p>
        </w:tc>
      </w:tr>
      <w:tr w:rsidR="009A1A51" w:rsidRPr="0051142C" w:rsidTr="00CD380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51142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51142C" w:rsidRPr="00511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029F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51142C" w:rsidRPr="005114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51142C" w:rsidTr="00CD380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51142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51142C" w:rsidRPr="00511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90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51142C" w:rsidTr="00CD380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51142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590FB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51142C" w:rsidTr="00CD380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51142C" w:rsidRDefault="009A1A51" w:rsidP="00590FB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51142C" w:rsidRDefault="0051142C" w:rsidP="00590FB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Стицање знања о методама и </w:t>
            </w:r>
            <w:r w:rsidRPr="0051142C">
              <w:rPr>
                <w:rFonts w:ascii="Times New Roman" w:hAnsi="Times New Roman"/>
                <w:bCs/>
                <w:sz w:val="20"/>
                <w:szCs w:val="20"/>
              </w:rPr>
              <w:t>стратегијама</w:t>
            </w:r>
            <w:r w:rsidRPr="005114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решавања проблемских задатака,</w:t>
            </w:r>
            <w:r w:rsidRPr="0051142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функцији и примени математичког моделовања при решавању задатака, нивоима разумевања процеса решавања задатака од стране ученика млађих разреда основне школе.</w:t>
            </w:r>
          </w:p>
        </w:tc>
      </w:tr>
      <w:tr w:rsidR="009A1A51" w:rsidRPr="0051142C" w:rsidTr="00CD380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51142C" w:rsidRDefault="009A1A51" w:rsidP="00590FB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51142C" w:rsidRDefault="0051142C" w:rsidP="00590FB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Студент је практично и теоријски оспособљен да успешно моделује и решава проблемске </w:t>
            </w:r>
            <w:proofErr w:type="spellStart"/>
            <w:r w:rsidRPr="0051142C">
              <w:rPr>
                <w:rFonts w:ascii="Times New Roman" w:hAnsi="Times New Roman"/>
                <w:sz w:val="20"/>
                <w:szCs w:val="20"/>
                <w:lang w:val="sr-Cyrl-CS"/>
              </w:rPr>
              <w:t>задатаке</w:t>
            </w:r>
            <w:proofErr w:type="spellEnd"/>
            <w:r w:rsidRPr="0051142C">
              <w:rPr>
                <w:rFonts w:ascii="Times New Roman" w:hAnsi="Times New Roman"/>
                <w:sz w:val="20"/>
                <w:szCs w:val="20"/>
                <w:lang w:val="sr-Cyrl-CS"/>
              </w:rPr>
              <w:t>, разуме  и предвиди грешке (и потешкоће) ученика</w:t>
            </w:r>
            <w:r w:rsidRPr="0051142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1142C">
              <w:rPr>
                <w:rFonts w:ascii="Times New Roman" w:hAnsi="Times New Roman"/>
                <w:sz w:val="20"/>
                <w:szCs w:val="20"/>
              </w:rPr>
              <w:t>и</w:t>
            </w:r>
            <w:r w:rsidRPr="0051142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осмисли начине на које може помоћи ученику у процесу решавања проблема.</w:t>
            </w:r>
          </w:p>
        </w:tc>
      </w:tr>
      <w:tr w:rsidR="009A1A51" w:rsidRPr="0051142C" w:rsidTr="00CD380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51142C" w:rsidRDefault="009A1A51" w:rsidP="00590FB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51142C" w:rsidRDefault="009A1A51" w:rsidP="00590FB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7369A4" w:rsidRPr="00590FB2" w:rsidRDefault="0051142C" w:rsidP="00590FB2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Врсте проблемских задатака. Етапе решавања проблемских задатака. Начини и нивои разумевања процеса решавања од стране ученика.  Моделовање у почетној настави математике. </w:t>
            </w:r>
            <w:proofErr w:type="spellStart"/>
            <w:r w:rsidRPr="0051142C">
              <w:rPr>
                <w:rFonts w:ascii="Times New Roman" w:hAnsi="Times New Roman"/>
                <w:sz w:val="20"/>
                <w:szCs w:val="20"/>
                <w:lang w:val="sr-Cyrl-CS"/>
              </w:rPr>
              <w:t>Тиови</w:t>
            </w:r>
            <w:proofErr w:type="spellEnd"/>
            <w:r w:rsidRPr="0051142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визуелно шематских репрезентација и њихова улога у процесу решавања задатака</w:t>
            </w:r>
            <w:r w:rsidR="00696D19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51142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Могућности и поступци истраживања начина на које ученици моделују и решавају проблемске задатке.</w:t>
            </w:r>
          </w:p>
          <w:p w:rsidR="009A1A51" w:rsidRPr="0051142C" w:rsidRDefault="0051142C" w:rsidP="00590FB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sz w:val="20"/>
                <w:szCs w:val="20"/>
                <w:lang w:val="sr-Cyrl-CS"/>
              </w:rPr>
              <w:t>Решавање и анализа поступка решавања проблемских задатака за ученике млађих разреда основне школе. Истраживање начина на који ученици моделују и решавају проблемске задатке.</w:t>
            </w:r>
          </w:p>
        </w:tc>
      </w:tr>
      <w:tr w:rsidR="009A1A51" w:rsidRPr="0051142C" w:rsidTr="00CD380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51142C" w:rsidRDefault="009A1A51" w:rsidP="00590FB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51142C" w:rsidRPr="0051142C" w:rsidRDefault="0051142C" w:rsidP="00590FB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ind w:left="447" w:hanging="283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Марјановић М</w:t>
            </w:r>
            <w:r w:rsidR="00066BF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., </w:t>
            </w:r>
            <w:proofErr w:type="spellStart"/>
            <w:r w:rsidRPr="005114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Латковић</w:t>
            </w:r>
            <w:proofErr w:type="spellEnd"/>
            <w:r w:rsidR="00A22D5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 w:rsidRPr="005114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A22D50" w:rsidRPr="005114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</w:t>
            </w:r>
            <w:r w:rsidR="00A22D5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="00A22D50" w:rsidRPr="005114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5114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(2002). </w:t>
            </w:r>
            <w:r w:rsidRPr="00A22D50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Математика – збирка задатака са решењима за четврти разред основне школе</w:t>
            </w:r>
            <w:r w:rsidRPr="005114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Београд: Завод за уџб</w:t>
            </w:r>
            <w:r w:rsidR="007369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енике и наставна средства.</w:t>
            </w:r>
          </w:p>
          <w:p w:rsidR="0051142C" w:rsidRPr="0051142C" w:rsidRDefault="0051142C" w:rsidP="00590FB2">
            <w:pPr>
              <w:pStyle w:val="ListParagraph"/>
              <w:numPr>
                <w:ilvl w:val="0"/>
                <w:numId w:val="1"/>
              </w:numPr>
              <w:spacing w:after="0"/>
              <w:ind w:left="447" w:hanging="283"/>
              <w:rPr>
                <w:sz w:val="20"/>
                <w:szCs w:val="20"/>
              </w:rPr>
            </w:pPr>
            <w:r w:rsidRPr="0051142C">
              <w:rPr>
                <w:sz w:val="20"/>
                <w:szCs w:val="20"/>
                <w:shd w:val="clear" w:color="auto" w:fill="FFFFFF"/>
                <w:lang w:val="sr-Cyrl-RS"/>
              </w:rPr>
              <w:t xml:space="preserve">Обрадовић, </w:t>
            </w:r>
            <w:r w:rsidR="00A22D50" w:rsidRPr="0051142C">
              <w:rPr>
                <w:sz w:val="20"/>
                <w:szCs w:val="20"/>
                <w:shd w:val="clear" w:color="auto" w:fill="FFFFFF"/>
                <w:lang w:val="sr-Cyrl-RS"/>
              </w:rPr>
              <w:t>Д</w:t>
            </w:r>
            <w:r w:rsidR="00A22D50">
              <w:rPr>
                <w:sz w:val="20"/>
                <w:szCs w:val="20"/>
                <w:shd w:val="clear" w:color="auto" w:fill="FFFFFF"/>
                <w:lang w:val="sr-Latn-RS"/>
              </w:rPr>
              <w:t>.</w:t>
            </w:r>
            <w:r w:rsidR="00066BF6">
              <w:rPr>
                <w:sz w:val="20"/>
                <w:szCs w:val="20"/>
                <w:shd w:val="clear" w:color="auto" w:fill="FFFFFF"/>
                <w:lang w:val="sr-Cyrl-RS"/>
              </w:rPr>
              <w:t xml:space="preserve">, </w:t>
            </w:r>
            <w:proofErr w:type="spellStart"/>
            <w:r w:rsidRPr="0051142C">
              <w:rPr>
                <w:sz w:val="20"/>
                <w:szCs w:val="20"/>
                <w:shd w:val="clear" w:color="auto" w:fill="FFFFFF"/>
                <w:lang w:val="sr-Cyrl-RS"/>
              </w:rPr>
              <w:t>Зељић</w:t>
            </w:r>
            <w:proofErr w:type="spellEnd"/>
            <w:r w:rsidRPr="0051142C">
              <w:rPr>
                <w:sz w:val="20"/>
                <w:szCs w:val="20"/>
                <w:shd w:val="clear" w:color="auto" w:fill="FFFFFF"/>
                <w:lang w:val="sr-Cyrl-RS"/>
              </w:rPr>
              <w:t xml:space="preserve"> </w:t>
            </w:r>
            <w:r w:rsidR="00A22D50" w:rsidRPr="0051142C">
              <w:rPr>
                <w:sz w:val="20"/>
                <w:szCs w:val="20"/>
                <w:shd w:val="clear" w:color="auto" w:fill="FFFFFF"/>
                <w:lang w:val="sr-Cyrl-RS"/>
              </w:rPr>
              <w:t>М</w:t>
            </w:r>
            <w:r w:rsidR="00A22D50">
              <w:rPr>
                <w:sz w:val="20"/>
                <w:szCs w:val="20"/>
                <w:shd w:val="clear" w:color="auto" w:fill="FFFFFF"/>
                <w:lang w:val="sr-Cyrl-RS"/>
              </w:rPr>
              <w:t>.</w:t>
            </w:r>
            <w:r w:rsidR="00A22D50" w:rsidRPr="0051142C">
              <w:rPr>
                <w:sz w:val="20"/>
                <w:szCs w:val="20"/>
                <w:shd w:val="clear" w:color="auto" w:fill="FFFFFF"/>
                <w:lang w:val="sr-Cyrl-RS"/>
              </w:rPr>
              <w:t xml:space="preserve"> </w:t>
            </w:r>
            <w:r w:rsidRPr="0051142C">
              <w:rPr>
                <w:sz w:val="20"/>
                <w:szCs w:val="20"/>
                <w:shd w:val="clear" w:color="auto" w:fill="FFFFFF"/>
                <w:lang w:val="sr-Cyrl-RS"/>
              </w:rPr>
              <w:t xml:space="preserve">(2015). Методе и стратегије решавања текстуалних задатака у почетној настави математике. </w:t>
            </w:r>
            <w:r w:rsidRPr="0051142C">
              <w:rPr>
                <w:i/>
                <w:sz w:val="20"/>
                <w:szCs w:val="20"/>
                <w:shd w:val="clear" w:color="auto" w:fill="FFFFFF"/>
                <w:lang w:val="sr-Cyrl-RS"/>
              </w:rPr>
              <w:t>Иновације у настави</w:t>
            </w:r>
            <w:r w:rsidR="00A22D50">
              <w:rPr>
                <w:i/>
                <w:sz w:val="20"/>
                <w:szCs w:val="20"/>
                <w:shd w:val="clear" w:color="auto" w:fill="FFFFFF"/>
                <w:lang w:val="sr-Cyrl-RS"/>
              </w:rPr>
              <w:t>.</w:t>
            </w:r>
            <w:r w:rsidRPr="0051142C">
              <w:rPr>
                <w:sz w:val="20"/>
                <w:szCs w:val="20"/>
                <w:shd w:val="clear" w:color="auto" w:fill="FFFFFF"/>
                <w:lang w:val="sr-Cyrl-RS"/>
              </w:rPr>
              <w:t xml:space="preserve"> </w:t>
            </w:r>
            <w:r w:rsidRPr="0051142C">
              <w:rPr>
                <w:sz w:val="20"/>
                <w:szCs w:val="20"/>
                <w:shd w:val="clear" w:color="auto" w:fill="FFFFFF"/>
              </w:rPr>
              <w:t>23 (</w:t>
            </w:r>
            <w:r w:rsidRPr="0051142C">
              <w:rPr>
                <w:sz w:val="20"/>
                <w:szCs w:val="20"/>
                <w:shd w:val="clear" w:color="auto" w:fill="FFFFFF"/>
                <w:lang w:val="sr-Cyrl-RS"/>
              </w:rPr>
              <w:t>1</w:t>
            </w:r>
            <w:r w:rsidRPr="0051142C">
              <w:rPr>
                <w:sz w:val="20"/>
                <w:szCs w:val="20"/>
                <w:shd w:val="clear" w:color="auto" w:fill="FFFFFF"/>
                <w:lang w:val="sr-Latn-RS"/>
              </w:rPr>
              <w:t>)</w:t>
            </w:r>
            <w:r w:rsidRPr="0051142C">
              <w:rPr>
                <w:sz w:val="20"/>
                <w:szCs w:val="20"/>
                <w:shd w:val="clear" w:color="auto" w:fill="FFFFFF"/>
                <w:lang w:val="sr-Cyrl-RS"/>
              </w:rPr>
              <w:t>, 69 – 81.</w:t>
            </w:r>
          </w:p>
          <w:p w:rsidR="009A1A51" w:rsidRPr="007369A4" w:rsidRDefault="00A35667" w:rsidP="00590FB2">
            <w:pPr>
              <w:pStyle w:val="ListParagraph"/>
              <w:numPr>
                <w:ilvl w:val="0"/>
                <w:numId w:val="1"/>
              </w:numPr>
              <w:spacing w:after="0"/>
              <w:ind w:left="447" w:hanging="283"/>
              <w:rPr>
                <w:sz w:val="20"/>
                <w:szCs w:val="20"/>
                <w:lang w:val="sr-Cyrl-CS"/>
              </w:rPr>
            </w:pPr>
            <w:r w:rsidRPr="007369A4">
              <w:rPr>
                <w:sz w:val="20"/>
                <w:lang w:val="de-DE"/>
              </w:rPr>
              <w:t xml:space="preserve">Verschaffel, L., Greer, B., &amp; De Corte, E. (2000). </w:t>
            </w:r>
            <w:r w:rsidRPr="007369A4">
              <w:rPr>
                <w:i/>
                <w:sz w:val="20"/>
              </w:rPr>
              <w:t>Making sense of word problems</w:t>
            </w:r>
            <w:r w:rsidRPr="007369A4">
              <w:rPr>
                <w:sz w:val="20"/>
              </w:rPr>
              <w:t xml:space="preserve">. </w:t>
            </w:r>
            <w:proofErr w:type="spellStart"/>
            <w:r w:rsidRPr="007369A4">
              <w:rPr>
                <w:sz w:val="20"/>
              </w:rPr>
              <w:t>Lisse</w:t>
            </w:r>
            <w:proofErr w:type="spellEnd"/>
            <w:r w:rsidRPr="007369A4">
              <w:rPr>
                <w:sz w:val="20"/>
              </w:rPr>
              <w:t xml:space="preserve">, </w:t>
            </w:r>
            <w:proofErr w:type="gramStart"/>
            <w:r w:rsidRPr="007369A4">
              <w:rPr>
                <w:sz w:val="20"/>
              </w:rPr>
              <w:t>The</w:t>
            </w:r>
            <w:proofErr w:type="gramEnd"/>
            <w:r w:rsidRPr="007369A4">
              <w:rPr>
                <w:sz w:val="20"/>
              </w:rPr>
              <w:t xml:space="preserve"> Netherlands: </w:t>
            </w:r>
            <w:proofErr w:type="spellStart"/>
            <w:r w:rsidRPr="007369A4">
              <w:rPr>
                <w:sz w:val="20"/>
              </w:rPr>
              <w:t>Swets</w:t>
            </w:r>
            <w:proofErr w:type="spellEnd"/>
            <w:r w:rsidRPr="007369A4">
              <w:rPr>
                <w:sz w:val="20"/>
              </w:rPr>
              <w:t xml:space="preserve"> &amp; </w:t>
            </w:r>
            <w:proofErr w:type="spellStart"/>
            <w:r w:rsidRPr="007369A4">
              <w:rPr>
                <w:sz w:val="20"/>
              </w:rPr>
              <w:t>Zeitlinger</w:t>
            </w:r>
            <w:proofErr w:type="spellEnd"/>
            <w:r w:rsidRPr="007369A4">
              <w:rPr>
                <w:sz w:val="20"/>
              </w:rPr>
              <w:t>.</w:t>
            </w:r>
          </w:p>
        </w:tc>
      </w:tr>
      <w:tr w:rsidR="009A1A51" w:rsidRPr="0051142C" w:rsidTr="00CD380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51142C" w:rsidRDefault="00590FB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51142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51142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8C2E4E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51142C" w:rsidRPr="008C2E4E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8C2E4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51142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8C2E4E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8C2E4E" w:rsidRPr="008C2E4E">
              <w:rPr>
                <w:rFonts w:ascii="Times New Roman" w:hAnsi="Times New Roman"/>
                <w:sz w:val="20"/>
                <w:szCs w:val="20"/>
                <w:lang w:val="sr-Latn-RS"/>
              </w:rPr>
              <w:t>0</w:t>
            </w:r>
          </w:p>
        </w:tc>
      </w:tr>
      <w:tr w:rsidR="009A1A51" w:rsidRPr="0051142C" w:rsidTr="00CD380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51142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Default="00466EE6" w:rsidP="004C547C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Усмено и</w:t>
            </w:r>
            <w:r w:rsidR="0051142C" w:rsidRPr="0051142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злагање, дискусија, истраживачки рад студената,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метода рада на тексту</w:t>
            </w:r>
          </w:p>
          <w:p w:rsidR="004C547C" w:rsidRPr="0051142C" w:rsidRDefault="004C547C" w:rsidP="004C547C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bookmarkStart w:id="0" w:name="_GoBack"/>
            <w:bookmarkEnd w:id="0"/>
          </w:p>
        </w:tc>
      </w:tr>
      <w:tr w:rsidR="009A1A51" w:rsidRPr="0051142C" w:rsidTr="00CD380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51142C" w:rsidRDefault="00590FB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5114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51142C" w:rsidTr="00CD380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51142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590FB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51142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51142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51142C" w:rsidTr="00CD3802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51142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51142C" w:rsidRDefault="0051142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51142C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51142C" w:rsidRDefault="0051142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8A75A1" w:rsidTr="008A75A1">
        <w:trPr>
          <w:trHeight w:val="227"/>
          <w:jc w:val="center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A1" w:rsidRDefault="008A75A1" w:rsidP="008A75A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A1" w:rsidRDefault="008A75A1" w:rsidP="008A75A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5A1" w:rsidRDefault="008A75A1" w:rsidP="008A75A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5A1" w:rsidRDefault="008A75A1" w:rsidP="008A75A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8A75A1" w:rsidTr="008A75A1">
        <w:trPr>
          <w:trHeight w:val="227"/>
          <w:jc w:val="center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A1" w:rsidRDefault="008A75A1" w:rsidP="008A75A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ab/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5A1" w:rsidRPr="008A75A1" w:rsidRDefault="008A75A1" w:rsidP="008A75A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5A1" w:rsidRDefault="008A75A1" w:rsidP="008A75A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5A1" w:rsidRDefault="008A75A1" w:rsidP="008A75A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CD3802" w:rsidRPr="0051142C" w:rsidTr="00CD3802">
        <w:trPr>
          <w:trHeight w:val="227"/>
          <w:jc w:val="center"/>
        </w:trPr>
        <w:tc>
          <w:tcPr>
            <w:tcW w:w="3071" w:type="dxa"/>
            <w:vAlign w:val="center"/>
          </w:tcPr>
          <w:p w:rsidR="00CD3802" w:rsidRPr="0051142C" w:rsidRDefault="00CD3802" w:rsidP="00CD38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sz w:val="20"/>
                <w:szCs w:val="20"/>
                <w:lang w:val="sr-Cyrl-CS"/>
              </w:rPr>
              <w:t>презентација пројекта</w:t>
            </w:r>
          </w:p>
        </w:tc>
        <w:tc>
          <w:tcPr>
            <w:tcW w:w="1921" w:type="dxa"/>
            <w:vAlign w:val="center"/>
          </w:tcPr>
          <w:p w:rsidR="00CD3802" w:rsidRPr="0051142C" w:rsidRDefault="00CD3802" w:rsidP="00CD38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114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CD3802" w:rsidRPr="0051142C" w:rsidRDefault="00CD3802" w:rsidP="00CD38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D3802" w:rsidRPr="0051142C" w:rsidRDefault="00CD3802" w:rsidP="00CD38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51142C" w:rsidRDefault="009A1A51" w:rsidP="009A1A51">
      <w:pPr>
        <w:jc w:val="center"/>
        <w:rPr>
          <w:rFonts w:ascii="Times New Roman" w:hAnsi="Times New Roman"/>
          <w:bCs/>
          <w:sz w:val="20"/>
          <w:szCs w:val="20"/>
          <w:lang w:val="sr-Cyrl-CS"/>
        </w:rPr>
      </w:pPr>
    </w:p>
    <w:p w:rsidR="002E6724" w:rsidRPr="0051142C" w:rsidRDefault="002E6724">
      <w:pPr>
        <w:rPr>
          <w:rFonts w:ascii="Times New Roman" w:hAnsi="Times New Roman"/>
          <w:sz w:val="20"/>
          <w:szCs w:val="20"/>
        </w:rPr>
      </w:pPr>
    </w:p>
    <w:sectPr w:rsidR="002E6724" w:rsidRPr="005114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7C55C7"/>
    <w:multiLevelType w:val="hybridMultilevel"/>
    <w:tmpl w:val="5DECA406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66BF6"/>
    <w:rsid w:val="000E28F9"/>
    <w:rsid w:val="001029FE"/>
    <w:rsid w:val="00135AC9"/>
    <w:rsid w:val="002E6724"/>
    <w:rsid w:val="00466EE6"/>
    <w:rsid w:val="004C547C"/>
    <w:rsid w:val="0051142C"/>
    <w:rsid w:val="00590FB2"/>
    <w:rsid w:val="0067289D"/>
    <w:rsid w:val="00696D19"/>
    <w:rsid w:val="007369A4"/>
    <w:rsid w:val="00884526"/>
    <w:rsid w:val="008A75A1"/>
    <w:rsid w:val="008C2E4E"/>
    <w:rsid w:val="009376F5"/>
    <w:rsid w:val="009A1A51"/>
    <w:rsid w:val="00A22D50"/>
    <w:rsid w:val="00A35667"/>
    <w:rsid w:val="00A932D2"/>
    <w:rsid w:val="00CD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142C"/>
    <w:pPr>
      <w:spacing w:after="200" w:line="276" w:lineRule="auto"/>
      <w:ind w:left="720"/>
      <w:contextualSpacing/>
      <w:jc w:val="both"/>
    </w:pPr>
    <w:rPr>
      <w:rFonts w:ascii="Times New Roman" w:hAnsi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0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14</cp:revision>
  <dcterms:created xsi:type="dcterms:W3CDTF">2020-06-13T11:13:00Z</dcterms:created>
  <dcterms:modified xsi:type="dcterms:W3CDTF">2021-07-08T14:21:00Z</dcterms:modified>
</cp:coreProperties>
</file>